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5EEE2134" w:rsidR="00235EE7" w:rsidRPr="000B49C3" w:rsidRDefault="00E15677" w:rsidP="00235EE7">
      <w:pPr>
        <w:jc w:val="center"/>
        <w:rPr>
          <w:b/>
        </w:rPr>
      </w:pPr>
      <w:r>
        <w:rPr>
          <w:b/>
        </w:rPr>
        <w:t>CHAPTER 12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69E474F3" w14:textId="7994663F" w:rsidR="00235EE7" w:rsidRDefault="00E15677" w:rsidP="00235EE7">
      <w:r>
        <w:rPr>
          <w:b/>
        </w:rPr>
        <w:t>DNA</w:t>
      </w:r>
    </w:p>
    <w:p w14:paraId="0CF6F748" w14:textId="13D3F805" w:rsidR="000D4586" w:rsidRDefault="000D4586" w:rsidP="000D4586">
      <w:r>
        <w:t>12.2 The Structure of DNA</w:t>
      </w:r>
      <w:r w:rsidR="007537B3">
        <w:t xml:space="preserve"> (pg. 344 – 348)</w:t>
      </w:r>
    </w:p>
    <w:p w14:paraId="33422E9E" w14:textId="2B293954" w:rsidR="000D4586" w:rsidRDefault="000D4586" w:rsidP="000D4586">
      <w:pPr>
        <w:pStyle w:val="ListParagraph"/>
        <w:numPr>
          <w:ilvl w:val="0"/>
          <w:numId w:val="13"/>
        </w:numPr>
      </w:pPr>
      <w:r>
        <w:t>The Components of DNA</w:t>
      </w:r>
    </w:p>
    <w:p w14:paraId="31C9F0D7" w14:textId="5D87ABCD" w:rsidR="000D4586" w:rsidRDefault="000D4586" w:rsidP="000D4586">
      <w:pPr>
        <w:pStyle w:val="ListParagraph"/>
        <w:numPr>
          <w:ilvl w:val="1"/>
          <w:numId w:val="13"/>
        </w:numPr>
      </w:pPr>
      <w:r>
        <w:t>Nucleic Acids and Nucleotides</w:t>
      </w:r>
    </w:p>
    <w:p w14:paraId="638AC3D5" w14:textId="22A1961A" w:rsidR="000D4586" w:rsidRDefault="000D4586" w:rsidP="000D4586">
      <w:pPr>
        <w:pStyle w:val="ListParagraph"/>
        <w:numPr>
          <w:ilvl w:val="1"/>
          <w:numId w:val="13"/>
        </w:numPr>
      </w:pPr>
      <w:r>
        <w:t>Nitrogenous Bases and Covalent Bonds</w:t>
      </w:r>
    </w:p>
    <w:p w14:paraId="38D6C71E" w14:textId="51945D2B" w:rsidR="000D4586" w:rsidRDefault="000D4586" w:rsidP="000D4586">
      <w:pPr>
        <w:pStyle w:val="ListParagraph"/>
        <w:numPr>
          <w:ilvl w:val="0"/>
          <w:numId w:val="13"/>
        </w:numPr>
      </w:pPr>
      <w:r>
        <w:t>Solving the Structure of DNA</w:t>
      </w:r>
    </w:p>
    <w:p w14:paraId="2C0832DF" w14:textId="5914FEFB" w:rsidR="000D4586" w:rsidRDefault="000D4586" w:rsidP="000D4586">
      <w:pPr>
        <w:pStyle w:val="ListParagraph"/>
        <w:numPr>
          <w:ilvl w:val="1"/>
          <w:numId w:val="13"/>
        </w:numPr>
      </w:pPr>
      <w:r>
        <w:t>Chargaff’s Rule</w:t>
      </w:r>
    </w:p>
    <w:p w14:paraId="0F15F998" w14:textId="043DE5C9" w:rsidR="000D4586" w:rsidRDefault="000D4586" w:rsidP="000D4586">
      <w:pPr>
        <w:pStyle w:val="ListParagraph"/>
        <w:numPr>
          <w:ilvl w:val="1"/>
          <w:numId w:val="13"/>
        </w:numPr>
      </w:pPr>
      <w:r>
        <w:t>Franklin’s X-Rays</w:t>
      </w:r>
    </w:p>
    <w:p w14:paraId="0E483C4C" w14:textId="3863FB36" w:rsidR="000D4586" w:rsidRDefault="000D4586" w:rsidP="000D4586">
      <w:pPr>
        <w:pStyle w:val="ListParagraph"/>
        <w:numPr>
          <w:ilvl w:val="1"/>
          <w:numId w:val="13"/>
        </w:numPr>
      </w:pPr>
      <w:r>
        <w:t>The Work of Watson and Crick</w:t>
      </w:r>
    </w:p>
    <w:p w14:paraId="55A51002" w14:textId="6996D6F1" w:rsidR="000D4586" w:rsidRDefault="000D4586" w:rsidP="000D4586">
      <w:pPr>
        <w:pStyle w:val="ListParagraph"/>
        <w:numPr>
          <w:ilvl w:val="0"/>
          <w:numId w:val="13"/>
        </w:numPr>
      </w:pPr>
      <w:r>
        <w:t>The Double-Helix Model</w:t>
      </w:r>
    </w:p>
    <w:p w14:paraId="6EA92254" w14:textId="2FBBFAD4" w:rsidR="000D4586" w:rsidRDefault="000D4586" w:rsidP="000D4586">
      <w:pPr>
        <w:pStyle w:val="ListParagraph"/>
        <w:numPr>
          <w:ilvl w:val="1"/>
          <w:numId w:val="13"/>
        </w:numPr>
      </w:pPr>
      <w:r>
        <w:t>Antiparallel Strands</w:t>
      </w:r>
    </w:p>
    <w:p w14:paraId="5AC0C114" w14:textId="5D93C62F" w:rsidR="000D4586" w:rsidRDefault="000D4586" w:rsidP="000D4586">
      <w:pPr>
        <w:pStyle w:val="ListParagraph"/>
        <w:numPr>
          <w:ilvl w:val="1"/>
          <w:numId w:val="13"/>
        </w:numPr>
      </w:pPr>
      <w:r>
        <w:t>Hydrogen Bonding</w:t>
      </w:r>
    </w:p>
    <w:p w14:paraId="59925355" w14:textId="334217FD" w:rsidR="000D4586" w:rsidRDefault="000D4586" w:rsidP="000D4586">
      <w:pPr>
        <w:pStyle w:val="ListParagraph"/>
        <w:numPr>
          <w:ilvl w:val="1"/>
          <w:numId w:val="13"/>
        </w:numPr>
      </w:pPr>
      <w:r>
        <w:t>Base Pairing</w:t>
      </w:r>
    </w:p>
    <w:p w14:paraId="0926DEE8" w14:textId="77777777" w:rsidR="000D4586" w:rsidRDefault="000D4586" w:rsidP="000D4586"/>
    <w:p w14:paraId="6E01C44C" w14:textId="1EC64507" w:rsidR="000D4586" w:rsidRDefault="000D4586" w:rsidP="000D4586">
      <w:r>
        <w:t>12.3 DNA Replication</w:t>
      </w:r>
      <w:r w:rsidR="007537B3">
        <w:t xml:space="preserve"> (pg. 350-353)</w:t>
      </w:r>
      <w:bookmarkStart w:id="0" w:name="_GoBack"/>
      <w:bookmarkEnd w:id="0"/>
    </w:p>
    <w:p w14:paraId="54D4793D" w14:textId="5D43FB82" w:rsidR="000D4586" w:rsidRDefault="000D4586" w:rsidP="000D4586">
      <w:pPr>
        <w:pStyle w:val="ListParagraph"/>
        <w:numPr>
          <w:ilvl w:val="0"/>
          <w:numId w:val="14"/>
        </w:numPr>
      </w:pPr>
      <w:r>
        <w:t>Copying the Code</w:t>
      </w:r>
    </w:p>
    <w:p w14:paraId="50796C7E" w14:textId="76E3DAC0" w:rsidR="000D4586" w:rsidRDefault="000D4586" w:rsidP="000D4586">
      <w:pPr>
        <w:pStyle w:val="ListParagraph"/>
        <w:numPr>
          <w:ilvl w:val="1"/>
          <w:numId w:val="14"/>
        </w:numPr>
      </w:pPr>
      <w:r>
        <w:t>The Replication Process</w:t>
      </w:r>
    </w:p>
    <w:p w14:paraId="1414A3FD" w14:textId="64C18E62" w:rsidR="000D4586" w:rsidRDefault="000D4586" w:rsidP="000D4586">
      <w:pPr>
        <w:pStyle w:val="ListParagraph"/>
        <w:numPr>
          <w:ilvl w:val="1"/>
          <w:numId w:val="14"/>
        </w:numPr>
      </w:pPr>
      <w:r>
        <w:t>The Role of Enzymes</w:t>
      </w:r>
    </w:p>
    <w:p w14:paraId="1E4C00A5" w14:textId="025674C8" w:rsidR="000D4586" w:rsidRDefault="000D4586" w:rsidP="000D4586">
      <w:pPr>
        <w:pStyle w:val="ListParagraph"/>
        <w:numPr>
          <w:ilvl w:val="1"/>
          <w:numId w:val="14"/>
        </w:numPr>
      </w:pPr>
      <w:r>
        <w:t>Telomeres</w:t>
      </w:r>
    </w:p>
    <w:p w14:paraId="70803AA3" w14:textId="0499BA4A" w:rsidR="000D4586" w:rsidRDefault="000D4586" w:rsidP="000D4586">
      <w:pPr>
        <w:pStyle w:val="ListParagraph"/>
        <w:numPr>
          <w:ilvl w:val="0"/>
          <w:numId w:val="14"/>
        </w:numPr>
      </w:pPr>
      <w:r>
        <w:t>Replication in Living Cells</w:t>
      </w:r>
    </w:p>
    <w:p w14:paraId="49CACFFB" w14:textId="5A9DB428" w:rsidR="000D4586" w:rsidRDefault="000D4586" w:rsidP="000D4586">
      <w:pPr>
        <w:pStyle w:val="ListParagraph"/>
        <w:numPr>
          <w:ilvl w:val="1"/>
          <w:numId w:val="14"/>
        </w:numPr>
      </w:pPr>
      <w:r>
        <w:t>Prokaryotic DNA Replication</w:t>
      </w:r>
    </w:p>
    <w:p w14:paraId="188C54CB" w14:textId="6F153626" w:rsidR="000D4586" w:rsidRPr="00235EE7" w:rsidRDefault="000D4586" w:rsidP="000D4586">
      <w:pPr>
        <w:pStyle w:val="ListParagraph"/>
        <w:numPr>
          <w:ilvl w:val="1"/>
          <w:numId w:val="14"/>
        </w:numPr>
      </w:pPr>
      <w:r>
        <w:t>Eukaryotic DNA Replication</w:t>
      </w:r>
    </w:p>
    <w:sectPr w:rsidR="000D4586" w:rsidRPr="00235EE7" w:rsidSect="00F07D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53"/>
    <w:multiLevelType w:val="hybridMultilevel"/>
    <w:tmpl w:val="2AFA0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D84"/>
    <w:multiLevelType w:val="hybridMultilevel"/>
    <w:tmpl w:val="FAD08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93C"/>
    <w:multiLevelType w:val="hybridMultilevel"/>
    <w:tmpl w:val="B26C4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A5356"/>
    <w:multiLevelType w:val="hybridMultilevel"/>
    <w:tmpl w:val="25AA4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205"/>
    <w:multiLevelType w:val="hybridMultilevel"/>
    <w:tmpl w:val="F4CA7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8079E"/>
    <w:rsid w:val="00085A8D"/>
    <w:rsid w:val="000D4586"/>
    <w:rsid w:val="00235EE7"/>
    <w:rsid w:val="003178D8"/>
    <w:rsid w:val="003542BB"/>
    <w:rsid w:val="00631F2C"/>
    <w:rsid w:val="007537B3"/>
    <w:rsid w:val="009441A4"/>
    <w:rsid w:val="00C97BEF"/>
    <w:rsid w:val="00E15677"/>
    <w:rsid w:val="00F07D15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2019-04-30T12:46:00Z</dcterms:created>
  <dcterms:modified xsi:type="dcterms:W3CDTF">2019-04-30T12:46:00Z</dcterms:modified>
</cp:coreProperties>
</file>